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B7" w:rsidRDefault="006001E5" w:rsidP="00595AB7">
      <w:pPr>
        <w:spacing w:after="0" w:line="240" w:lineRule="auto"/>
        <w:jc w:val="right"/>
      </w:pPr>
      <w:r w:rsidRPr="00595AB7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BE1CFD" wp14:editId="296AE8DC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left:0;text-align:left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95AB7">
        <w:rPr>
          <w:noProof/>
          <w:highlight w:val="yellow"/>
          <w:lang w:eastAsia="ru-RU"/>
        </w:rPr>
        <w:drawing>
          <wp:anchor distT="0" distB="0" distL="114300" distR="114300" simplePos="0" relativeHeight="251657216" behindDoc="1" locked="0" layoutInCell="1" allowOverlap="1" wp14:anchorId="0573F653" wp14:editId="4CBD7CAF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AB7">
        <w:t xml:space="preserve"> </w:t>
      </w:r>
    </w:p>
    <w:p w:rsidR="00FA2778" w:rsidRPr="00595AB7" w:rsidRDefault="00FA2778" w:rsidP="00595AB7">
      <w:pPr>
        <w:spacing w:after="0" w:line="240" w:lineRule="auto"/>
        <w:jc w:val="right"/>
      </w:pPr>
    </w:p>
    <w:p w:rsidR="00FA2778" w:rsidRPr="00595AB7" w:rsidRDefault="00FA2778" w:rsidP="00FA2778"/>
    <w:p w:rsidR="00FA2778" w:rsidRPr="00595AB7" w:rsidRDefault="00FA2778" w:rsidP="00FA2778"/>
    <w:p w:rsidR="003006BA" w:rsidRDefault="00C050D7" w:rsidP="00A47F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2489" w:rsidRDefault="00890FEC" w:rsidP="00FB625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409C8" w:rsidRPr="003409C8">
        <w:rPr>
          <w:rFonts w:ascii="Times New Roman" w:hAnsi="Times New Roman"/>
          <w:b/>
          <w:sz w:val="24"/>
          <w:szCs w:val="24"/>
        </w:rPr>
        <w:t>2</w:t>
      </w:r>
      <w:r w:rsidR="00A47F90" w:rsidRPr="00ED3475">
        <w:rPr>
          <w:rFonts w:ascii="Times New Roman" w:hAnsi="Times New Roman"/>
          <w:b/>
          <w:sz w:val="24"/>
          <w:szCs w:val="24"/>
        </w:rPr>
        <w:t>.08.2017</w:t>
      </w:r>
      <w:r w:rsidR="004B7FF9">
        <w:rPr>
          <w:rFonts w:ascii="Times New Roman" w:hAnsi="Times New Roman"/>
          <w:b/>
          <w:sz w:val="24"/>
          <w:szCs w:val="24"/>
        </w:rPr>
        <w:t xml:space="preserve"> </w:t>
      </w:r>
      <w:r w:rsidR="00570A11">
        <w:rPr>
          <w:rFonts w:ascii="Times New Roman" w:hAnsi="Times New Roman"/>
          <w:b/>
          <w:sz w:val="24"/>
          <w:szCs w:val="24"/>
        </w:rPr>
        <w:t>«</w:t>
      </w:r>
      <w:r w:rsidR="00232EFF">
        <w:rPr>
          <w:rFonts w:ascii="Times New Roman" w:hAnsi="Times New Roman"/>
          <w:b/>
          <w:sz w:val="24"/>
          <w:szCs w:val="24"/>
        </w:rPr>
        <w:t>Пятилетку – досрочно!</w:t>
      </w:r>
      <w:r w:rsidR="00570A11">
        <w:rPr>
          <w:rFonts w:ascii="Times New Roman" w:hAnsi="Times New Roman"/>
          <w:b/>
          <w:sz w:val="24"/>
          <w:szCs w:val="24"/>
        </w:rPr>
        <w:t xml:space="preserve">» - </w:t>
      </w:r>
      <w:proofErr w:type="spellStart"/>
      <w:r w:rsidR="00C050D7">
        <w:rPr>
          <w:rFonts w:ascii="Times New Roman" w:hAnsi="Times New Roman"/>
          <w:b/>
          <w:sz w:val="24"/>
          <w:szCs w:val="24"/>
        </w:rPr>
        <w:t>Росреестр</w:t>
      </w:r>
      <w:proofErr w:type="spellEnd"/>
      <w:r w:rsidR="00C050D7">
        <w:rPr>
          <w:rFonts w:ascii="Times New Roman" w:hAnsi="Times New Roman"/>
          <w:b/>
          <w:sz w:val="24"/>
          <w:szCs w:val="24"/>
        </w:rPr>
        <w:t xml:space="preserve"> Югры добился показателей 2019 и 2021 года по четырем </w:t>
      </w:r>
      <w:r w:rsidR="006B4DF5" w:rsidRPr="006B4DF5">
        <w:rPr>
          <w:rFonts w:ascii="Times New Roman" w:hAnsi="Times New Roman"/>
          <w:b/>
          <w:sz w:val="24"/>
          <w:szCs w:val="24"/>
        </w:rPr>
        <w:t xml:space="preserve">  </w:t>
      </w:r>
      <w:r w:rsidR="006B4DF5">
        <w:rPr>
          <w:rFonts w:ascii="Times New Roman" w:hAnsi="Times New Roman"/>
          <w:b/>
          <w:sz w:val="24"/>
          <w:szCs w:val="24"/>
        </w:rPr>
        <w:t xml:space="preserve">позициям </w:t>
      </w:r>
      <w:r w:rsidR="00C050D7">
        <w:rPr>
          <w:rFonts w:ascii="Times New Roman" w:hAnsi="Times New Roman"/>
          <w:b/>
          <w:sz w:val="24"/>
          <w:szCs w:val="24"/>
        </w:rPr>
        <w:t xml:space="preserve">целевых моделей </w:t>
      </w:r>
      <w:r w:rsidR="00A57DD2">
        <w:rPr>
          <w:rFonts w:ascii="Times New Roman" w:hAnsi="Times New Roman"/>
          <w:b/>
          <w:sz w:val="24"/>
          <w:szCs w:val="24"/>
        </w:rPr>
        <w:t xml:space="preserve">  </w:t>
      </w:r>
      <w:r w:rsidR="00C050D7" w:rsidRPr="00B72489">
        <w:rPr>
          <w:rFonts w:ascii="Times New Roman" w:hAnsi="Times New Roman"/>
          <w:b/>
          <w:sz w:val="24"/>
          <w:szCs w:val="24"/>
        </w:rPr>
        <w:t>упрощени</w:t>
      </w:r>
      <w:r w:rsidR="00A57DD2">
        <w:rPr>
          <w:rFonts w:ascii="Times New Roman" w:hAnsi="Times New Roman"/>
          <w:b/>
          <w:sz w:val="24"/>
          <w:szCs w:val="24"/>
        </w:rPr>
        <w:t xml:space="preserve">я </w:t>
      </w:r>
      <w:r w:rsidR="00C050D7" w:rsidRPr="00B72489">
        <w:rPr>
          <w:rFonts w:ascii="Times New Roman" w:hAnsi="Times New Roman"/>
          <w:b/>
          <w:sz w:val="24"/>
          <w:szCs w:val="24"/>
        </w:rPr>
        <w:t>ведения бизнеса</w:t>
      </w:r>
      <w:r w:rsidR="00C050D7">
        <w:rPr>
          <w:rFonts w:ascii="Times New Roman" w:hAnsi="Times New Roman"/>
          <w:b/>
          <w:sz w:val="24"/>
          <w:szCs w:val="24"/>
        </w:rPr>
        <w:t xml:space="preserve">  </w:t>
      </w:r>
    </w:p>
    <w:p w:rsidR="00B72489" w:rsidRPr="00B72489" w:rsidRDefault="00B72489" w:rsidP="00FB625C">
      <w:pPr>
        <w:jc w:val="both"/>
        <w:rPr>
          <w:rFonts w:ascii="Times New Roman" w:hAnsi="Times New Roman"/>
          <w:b/>
          <w:sz w:val="24"/>
          <w:szCs w:val="24"/>
        </w:rPr>
      </w:pPr>
      <w:r w:rsidRPr="00B72489">
        <w:rPr>
          <w:rFonts w:ascii="Times New Roman" w:hAnsi="Times New Roman"/>
          <w:b/>
          <w:sz w:val="24"/>
          <w:szCs w:val="24"/>
        </w:rPr>
        <w:t xml:space="preserve">Итоги деятельности </w:t>
      </w:r>
      <w:proofErr w:type="spellStart"/>
      <w:r w:rsidRPr="00B72489">
        <w:rPr>
          <w:rFonts w:ascii="Times New Roman" w:hAnsi="Times New Roman"/>
          <w:b/>
          <w:sz w:val="24"/>
          <w:szCs w:val="24"/>
        </w:rPr>
        <w:t>югорского</w:t>
      </w:r>
      <w:proofErr w:type="spellEnd"/>
      <w:r w:rsidRPr="00B724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2489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B72489">
        <w:rPr>
          <w:rFonts w:ascii="Times New Roman" w:hAnsi="Times New Roman"/>
          <w:b/>
          <w:sz w:val="24"/>
          <w:szCs w:val="24"/>
        </w:rPr>
        <w:t xml:space="preserve"> по реализации целевых </w:t>
      </w:r>
      <w:proofErr w:type="gramStart"/>
      <w:r w:rsidRPr="00B72489">
        <w:rPr>
          <w:rFonts w:ascii="Times New Roman" w:hAnsi="Times New Roman"/>
          <w:b/>
          <w:sz w:val="24"/>
          <w:szCs w:val="24"/>
        </w:rPr>
        <w:t xml:space="preserve">моделей  упрощения </w:t>
      </w:r>
      <w:r w:rsidR="00595AB7">
        <w:rPr>
          <w:rFonts w:ascii="Times New Roman" w:hAnsi="Times New Roman"/>
          <w:b/>
          <w:sz w:val="24"/>
          <w:szCs w:val="24"/>
        </w:rPr>
        <w:t xml:space="preserve">процедур </w:t>
      </w:r>
      <w:r w:rsidRPr="00B72489">
        <w:rPr>
          <w:rFonts w:ascii="Times New Roman" w:hAnsi="Times New Roman"/>
          <w:b/>
          <w:sz w:val="24"/>
          <w:szCs w:val="24"/>
        </w:rPr>
        <w:t>ведения бизнеса</w:t>
      </w:r>
      <w:proofErr w:type="gramEnd"/>
      <w:r w:rsidRPr="00B72489">
        <w:rPr>
          <w:rFonts w:ascii="Times New Roman" w:hAnsi="Times New Roman"/>
          <w:b/>
          <w:sz w:val="24"/>
          <w:szCs w:val="24"/>
        </w:rPr>
        <w:t xml:space="preserve"> </w:t>
      </w:r>
      <w:r w:rsidR="00A57DD2">
        <w:rPr>
          <w:rFonts w:ascii="Times New Roman" w:hAnsi="Times New Roman"/>
          <w:b/>
          <w:sz w:val="24"/>
          <w:szCs w:val="24"/>
        </w:rPr>
        <w:t xml:space="preserve">были </w:t>
      </w:r>
      <w:r w:rsidRPr="00B72489">
        <w:rPr>
          <w:rFonts w:ascii="Times New Roman" w:hAnsi="Times New Roman"/>
          <w:b/>
          <w:sz w:val="24"/>
          <w:szCs w:val="24"/>
        </w:rPr>
        <w:t>представлены на заседании Проектного комитета Ханты-Мансийского автономного округа – Югры.</w:t>
      </w:r>
    </w:p>
    <w:p w:rsidR="006B4DF5" w:rsidRDefault="0056452C" w:rsidP="00FB625C">
      <w:pPr>
        <w:jc w:val="both"/>
        <w:rPr>
          <w:rFonts w:ascii="Times New Roman" w:hAnsi="Times New Roman"/>
          <w:sz w:val="24"/>
          <w:szCs w:val="24"/>
        </w:rPr>
      </w:pPr>
      <w:r w:rsidRPr="0056452C">
        <w:rPr>
          <w:rFonts w:ascii="Times New Roman" w:hAnsi="Times New Roman"/>
          <w:sz w:val="24"/>
          <w:szCs w:val="24"/>
        </w:rPr>
        <w:t>По итогам 7 месяцев д</w:t>
      </w:r>
      <w:r w:rsidR="00B72489" w:rsidRPr="0056452C">
        <w:rPr>
          <w:rFonts w:ascii="Times New Roman" w:hAnsi="Times New Roman"/>
          <w:sz w:val="24"/>
          <w:szCs w:val="24"/>
        </w:rPr>
        <w:t>оля государственных ус</w:t>
      </w:r>
      <w:r w:rsidRPr="0056452C">
        <w:rPr>
          <w:rFonts w:ascii="Times New Roman" w:hAnsi="Times New Roman"/>
          <w:sz w:val="24"/>
          <w:szCs w:val="24"/>
        </w:rPr>
        <w:t>луг по регистрации прав, предос</w:t>
      </w:r>
      <w:r w:rsidR="00B72489" w:rsidRPr="0056452C">
        <w:rPr>
          <w:rFonts w:ascii="Times New Roman" w:hAnsi="Times New Roman"/>
          <w:sz w:val="24"/>
          <w:szCs w:val="24"/>
        </w:rPr>
        <w:t xml:space="preserve">тавленных </w:t>
      </w:r>
      <w:r w:rsidRPr="0056452C">
        <w:rPr>
          <w:rFonts w:ascii="Times New Roman" w:hAnsi="Times New Roman"/>
          <w:sz w:val="24"/>
          <w:szCs w:val="24"/>
        </w:rPr>
        <w:t xml:space="preserve">через МФЦ, </w:t>
      </w:r>
      <w:r>
        <w:rPr>
          <w:rFonts w:ascii="Times New Roman" w:hAnsi="Times New Roman"/>
          <w:sz w:val="24"/>
          <w:szCs w:val="24"/>
        </w:rPr>
        <w:t>составила 87,12 %, что</w:t>
      </w:r>
      <w:r w:rsidR="00D5624A">
        <w:rPr>
          <w:rFonts w:ascii="Times New Roman" w:hAnsi="Times New Roman"/>
          <w:sz w:val="24"/>
          <w:szCs w:val="24"/>
        </w:rPr>
        <w:t xml:space="preserve"> на </w:t>
      </w:r>
      <w:r w:rsidR="00F42F3B">
        <w:rPr>
          <w:rFonts w:ascii="Times New Roman" w:hAnsi="Times New Roman"/>
          <w:sz w:val="24"/>
          <w:szCs w:val="24"/>
        </w:rPr>
        <w:t xml:space="preserve">17,12 % </w:t>
      </w:r>
      <w:r>
        <w:rPr>
          <w:rFonts w:ascii="Times New Roman" w:hAnsi="Times New Roman"/>
          <w:sz w:val="24"/>
          <w:szCs w:val="24"/>
        </w:rPr>
        <w:t xml:space="preserve">превышает </w:t>
      </w:r>
      <w:r w:rsidR="00D20128">
        <w:rPr>
          <w:rFonts w:ascii="Times New Roman" w:hAnsi="Times New Roman"/>
          <w:sz w:val="24"/>
          <w:szCs w:val="24"/>
        </w:rPr>
        <w:t xml:space="preserve">не только </w:t>
      </w:r>
      <w:r>
        <w:rPr>
          <w:rFonts w:ascii="Times New Roman" w:hAnsi="Times New Roman"/>
          <w:sz w:val="24"/>
          <w:szCs w:val="24"/>
        </w:rPr>
        <w:t>целевой показатель</w:t>
      </w:r>
      <w:r w:rsidR="006B4DF5">
        <w:rPr>
          <w:rFonts w:ascii="Times New Roman" w:hAnsi="Times New Roman"/>
          <w:sz w:val="24"/>
          <w:szCs w:val="24"/>
        </w:rPr>
        <w:t>, установленный</w:t>
      </w:r>
      <w:r>
        <w:rPr>
          <w:rFonts w:ascii="Times New Roman" w:hAnsi="Times New Roman"/>
          <w:sz w:val="24"/>
          <w:szCs w:val="24"/>
        </w:rPr>
        <w:t xml:space="preserve">  на 31.12.2017</w:t>
      </w:r>
      <w:r w:rsidR="00F42F3B">
        <w:rPr>
          <w:rFonts w:ascii="Times New Roman" w:hAnsi="Times New Roman"/>
          <w:sz w:val="24"/>
          <w:szCs w:val="24"/>
        </w:rPr>
        <w:t xml:space="preserve">, </w:t>
      </w:r>
      <w:r w:rsidR="00D20128">
        <w:rPr>
          <w:rFonts w:ascii="Times New Roman" w:hAnsi="Times New Roman"/>
          <w:sz w:val="24"/>
          <w:szCs w:val="24"/>
        </w:rPr>
        <w:t>но и показатель</w:t>
      </w:r>
      <w:r w:rsidR="00F42F3B">
        <w:rPr>
          <w:rFonts w:ascii="Times New Roman" w:hAnsi="Times New Roman"/>
          <w:sz w:val="24"/>
          <w:szCs w:val="24"/>
        </w:rPr>
        <w:t xml:space="preserve"> декабря   </w:t>
      </w:r>
      <w:r w:rsidR="00D20128">
        <w:rPr>
          <w:rFonts w:ascii="Times New Roman" w:hAnsi="Times New Roman"/>
          <w:sz w:val="24"/>
          <w:szCs w:val="24"/>
        </w:rPr>
        <w:t xml:space="preserve">2019 года. </w:t>
      </w:r>
      <w:r w:rsidR="006B4DF5">
        <w:rPr>
          <w:rFonts w:ascii="Times New Roman" w:hAnsi="Times New Roman"/>
          <w:sz w:val="24"/>
          <w:szCs w:val="24"/>
        </w:rPr>
        <w:t>«Таким образом, д</w:t>
      </w:r>
      <w:r w:rsidR="00D20128">
        <w:rPr>
          <w:rFonts w:ascii="Times New Roman" w:hAnsi="Times New Roman"/>
          <w:sz w:val="24"/>
          <w:szCs w:val="24"/>
        </w:rPr>
        <w:t xml:space="preserve">ля достижения показателя, установленного на 01.01.2021 года (90 %) </w:t>
      </w:r>
      <w:r w:rsidR="006B4DF5">
        <w:rPr>
          <w:rFonts w:ascii="Times New Roman" w:hAnsi="Times New Roman"/>
          <w:sz w:val="24"/>
          <w:szCs w:val="24"/>
        </w:rPr>
        <w:t xml:space="preserve">нам </w:t>
      </w:r>
      <w:r w:rsidR="00D20128">
        <w:rPr>
          <w:rFonts w:ascii="Times New Roman" w:hAnsi="Times New Roman"/>
          <w:sz w:val="24"/>
          <w:szCs w:val="24"/>
        </w:rPr>
        <w:t>осталось</w:t>
      </w:r>
      <w:r w:rsidR="006B4DF5">
        <w:rPr>
          <w:rFonts w:ascii="Times New Roman" w:hAnsi="Times New Roman"/>
          <w:sz w:val="24"/>
          <w:szCs w:val="24"/>
        </w:rPr>
        <w:t xml:space="preserve"> «добрать» </w:t>
      </w:r>
      <w:r w:rsidR="00D20128">
        <w:rPr>
          <w:rFonts w:ascii="Times New Roman" w:hAnsi="Times New Roman"/>
          <w:sz w:val="24"/>
          <w:szCs w:val="24"/>
        </w:rPr>
        <w:t xml:space="preserve"> 2,88 %</w:t>
      </w:r>
      <w:r w:rsidR="006B4DF5">
        <w:rPr>
          <w:rFonts w:ascii="Times New Roman" w:hAnsi="Times New Roman"/>
          <w:sz w:val="24"/>
          <w:szCs w:val="24"/>
        </w:rPr>
        <w:t>, - говорит р</w:t>
      </w:r>
      <w:r w:rsidR="00FC5D00">
        <w:rPr>
          <w:rFonts w:ascii="Times New Roman" w:hAnsi="Times New Roman"/>
          <w:sz w:val="24"/>
          <w:szCs w:val="24"/>
        </w:rPr>
        <w:t xml:space="preserve">уководитель Управления </w:t>
      </w:r>
      <w:proofErr w:type="spellStart"/>
      <w:r w:rsidR="00FC5D00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FC5D00">
        <w:rPr>
          <w:rFonts w:ascii="Times New Roman" w:hAnsi="Times New Roman"/>
          <w:sz w:val="24"/>
          <w:szCs w:val="24"/>
        </w:rPr>
        <w:t xml:space="preserve"> по ХМАО – Югре Владимир </w:t>
      </w:r>
      <w:proofErr w:type="spellStart"/>
      <w:r w:rsidR="00FC5D00">
        <w:rPr>
          <w:rFonts w:ascii="Times New Roman" w:hAnsi="Times New Roman"/>
          <w:sz w:val="24"/>
          <w:szCs w:val="24"/>
        </w:rPr>
        <w:t>Хапаев</w:t>
      </w:r>
      <w:proofErr w:type="spellEnd"/>
      <w:r w:rsidR="006B4DF5">
        <w:rPr>
          <w:rFonts w:ascii="Times New Roman" w:hAnsi="Times New Roman"/>
          <w:sz w:val="24"/>
          <w:szCs w:val="24"/>
        </w:rPr>
        <w:t xml:space="preserve">. </w:t>
      </w:r>
    </w:p>
    <w:p w:rsidR="00B72489" w:rsidRPr="0056452C" w:rsidRDefault="006B4DF5" w:rsidP="00FB62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управления прокомментировал </w:t>
      </w:r>
      <w:r w:rsidR="00FC5D00">
        <w:rPr>
          <w:rFonts w:ascii="Times New Roman" w:hAnsi="Times New Roman"/>
          <w:sz w:val="24"/>
          <w:szCs w:val="24"/>
        </w:rPr>
        <w:t>значение еще одного показателя: «</w:t>
      </w:r>
      <w:r w:rsidR="00C050D7">
        <w:rPr>
          <w:rFonts w:ascii="Times New Roman" w:hAnsi="Times New Roman"/>
          <w:sz w:val="24"/>
          <w:szCs w:val="24"/>
        </w:rPr>
        <w:t>Качество регистрационного п</w:t>
      </w:r>
      <w:r w:rsidR="00FC5D00">
        <w:rPr>
          <w:rFonts w:ascii="Times New Roman" w:hAnsi="Times New Roman"/>
          <w:sz w:val="24"/>
          <w:szCs w:val="24"/>
        </w:rPr>
        <w:t xml:space="preserve">роцесса определяется долей заявлений о государственной регистрации прав, рассмотрение которых отложено или в регистрации </w:t>
      </w:r>
      <w:r>
        <w:rPr>
          <w:rFonts w:ascii="Times New Roman" w:hAnsi="Times New Roman"/>
          <w:sz w:val="24"/>
          <w:szCs w:val="24"/>
        </w:rPr>
        <w:t xml:space="preserve">отказано. </w:t>
      </w:r>
      <w:r w:rsidR="00FC5D00">
        <w:rPr>
          <w:rFonts w:ascii="Times New Roman" w:hAnsi="Times New Roman"/>
          <w:sz w:val="24"/>
          <w:szCs w:val="24"/>
        </w:rPr>
        <w:t>На сегодняшний день уже в полном объеме достигнуты зна</w:t>
      </w:r>
      <w:r w:rsidR="00AA4952">
        <w:rPr>
          <w:rFonts w:ascii="Times New Roman" w:hAnsi="Times New Roman"/>
          <w:sz w:val="24"/>
          <w:szCs w:val="24"/>
        </w:rPr>
        <w:t>чения показателей, установленных</w:t>
      </w:r>
      <w:r w:rsidR="00FC5D00">
        <w:rPr>
          <w:rFonts w:ascii="Times New Roman" w:hAnsi="Times New Roman"/>
          <w:sz w:val="24"/>
          <w:szCs w:val="24"/>
        </w:rPr>
        <w:t xml:space="preserve"> на 31 декабря 2019 года и 1 января 2021 года». </w:t>
      </w:r>
    </w:p>
    <w:p w:rsidR="00FC5D00" w:rsidRDefault="00AA4952" w:rsidP="00FB62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 также достигнуты з</w:t>
      </w:r>
      <w:r w:rsidR="006B4DF5">
        <w:rPr>
          <w:rFonts w:ascii="Times New Roman" w:hAnsi="Times New Roman"/>
          <w:sz w:val="24"/>
          <w:szCs w:val="24"/>
        </w:rPr>
        <w:t xml:space="preserve">начения января 2021 по </w:t>
      </w:r>
      <w:r w:rsidR="007233B1">
        <w:rPr>
          <w:rFonts w:ascii="Times New Roman" w:hAnsi="Times New Roman"/>
          <w:sz w:val="24"/>
          <w:szCs w:val="24"/>
        </w:rPr>
        <w:t>таки</w:t>
      </w:r>
      <w:r w:rsidR="006B4DF5">
        <w:rPr>
          <w:rFonts w:ascii="Times New Roman" w:hAnsi="Times New Roman"/>
          <w:sz w:val="24"/>
          <w:szCs w:val="24"/>
        </w:rPr>
        <w:t xml:space="preserve">м </w:t>
      </w:r>
      <w:r w:rsidR="007233B1">
        <w:rPr>
          <w:rFonts w:ascii="Times New Roman" w:hAnsi="Times New Roman"/>
          <w:sz w:val="24"/>
          <w:szCs w:val="24"/>
        </w:rPr>
        <w:t>показател</w:t>
      </w:r>
      <w:r w:rsidR="006B4DF5">
        <w:rPr>
          <w:rFonts w:ascii="Times New Roman" w:hAnsi="Times New Roman"/>
          <w:sz w:val="24"/>
          <w:szCs w:val="24"/>
        </w:rPr>
        <w:t xml:space="preserve">ям, как </w:t>
      </w:r>
      <w:r w:rsidR="001A4256">
        <w:rPr>
          <w:rFonts w:ascii="Times New Roman" w:hAnsi="Times New Roman"/>
          <w:sz w:val="24"/>
          <w:szCs w:val="24"/>
        </w:rPr>
        <w:t xml:space="preserve">доля заявлений о постановке на государственный кадастровый учет, в том числе с одновременной регистрацией прав, рассмотрение которых отложено или в регистрации которых отказано. </w:t>
      </w:r>
    </w:p>
    <w:p w:rsidR="00A57DD2" w:rsidRPr="00A57DD2" w:rsidRDefault="00232EFF" w:rsidP="00A57DD2">
      <w:pPr>
        <w:jc w:val="both"/>
        <w:rPr>
          <w:rFonts w:ascii="Times New Roman" w:hAnsi="Times New Roman"/>
          <w:sz w:val="24"/>
          <w:szCs w:val="24"/>
        </w:rPr>
      </w:pPr>
      <w:r w:rsidRPr="00232EFF">
        <w:rPr>
          <w:rFonts w:ascii="Times New Roman" w:hAnsi="Times New Roman"/>
          <w:sz w:val="24"/>
          <w:szCs w:val="24"/>
        </w:rPr>
        <w:t xml:space="preserve">Напомним, </w:t>
      </w:r>
      <w:r>
        <w:rPr>
          <w:rFonts w:ascii="Times New Roman" w:hAnsi="Times New Roman"/>
          <w:sz w:val="24"/>
          <w:szCs w:val="24"/>
        </w:rPr>
        <w:t>ц</w:t>
      </w:r>
      <w:r w:rsidRPr="00232EFF">
        <w:rPr>
          <w:rFonts w:ascii="Times New Roman" w:hAnsi="Times New Roman"/>
          <w:sz w:val="24"/>
          <w:szCs w:val="24"/>
        </w:rPr>
        <w:t>елевые модели упрощения процедур ведения бизнеса разработаны по поручению Президента России и утверждены распоряжением Правительства Российской Федерации от 31.01.2017 №147-р.</w:t>
      </w:r>
    </w:p>
    <w:p w:rsidR="00232EFF" w:rsidRPr="00232EFF" w:rsidRDefault="00232EFF" w:rsidP="00232EFF">
      <w:pPr>
        <w:jc w:val="both"/>
        <w:rPr>
          <w:rFonts w:ascii="Times New Roman" w:hAnsi="Times New Roman"/>
          <w:sz w:val="24"/>
          <w:szCs w:val="24"/>
        </w:rPr>
      </w:pPr>
      <w:r w:rsidRPr="00232EFF">
        <w:rPr>
          <w:rFonts w:ascii="Times New Roman" w:hAnsi="Times New Roman"/>
          <w:sz w:val="24"/>
          <w:szCs w:val="24"/>
        </w:rPr>
        <w:t xml:space="preserve">В соответствии с распоряжением внедряются двенадцать моделей, определяющих действия и показатели по основным направлениям, наиболее сильно влияющим на улучшение инвестиционного климата в регионах России. </w:t>
      </w:r>
      <w:r w:rsidR="00A57DD2" w:rsidRPr="00A57DD2">
        <w:rPr>
          <w:rFonts w:ascii="Times New Roman" w:hAnsi="Times New Roman"/>
          <w:sz w:val="24"/>
          <w:szCs w:val="24"/>
        </w:rPr>
        <w:t>На основании д</w:t>
      </w:r>
      <w:r w:rsidR="003409C8">
        <w:rPr>
          <w:rFonts w:ascii="Times New Roman" w:hAnsi="Times New Roman"/>
          <w:sz w:val="24"/>
          <w:szCs w:val="24"/>
        </w:rPr>
        <w:t xml:space="preserve">остигнутых целевых показателей </w:t>
      </w:r>
      <w:bookmarkStart w:id="0" w:name="_GoBack"/>
      <w:bookmarkEnd w:id="0"/>
      <w:r w:rsidR="00A57DD2" w:rsidRPr="00A57DD2">
        <w:rPr>
          <w:rFonts w:ascii="Times New Roman" w:hAnsi="Times New Roman"/>
          <w:sz w:val="24"/>
          <w:szCs w:val="24"/>
        </w:rPr>
        <w:t>формируется инвестиционный р</w:t>
      </w:r>
      <w:r w:rsidR="00A57DD2">
        <w:rPr>
          <w:rFonts w:ascii="Times New Roman" w:hAnsi="Times New Roman"/>
          <w:sz w:val="24"/>
          <w:szCs w:val="24"/>
        </w:rPr>
        <w:t>е</w:t>
      </w:r>
      <w:r w:rsidR="00A57DD2" w:rsidRPr="00A57DD2">
        <w:rPr>
          <w:rFonts w:ascii="Times New Roman" w:hAnsi="Times New Roman"/>
          <w:sz w:val="24"/>
          <w:szCs w:val="24"/>
        </w:rPr>
        <w:t>йтинг субъектов Российской Федерации</w:t>
      </w:r>
      <w:r w:rsidR="00A57DD2">
        <w:rPr>
          <w:rFonts w:ascii="Times New Roman" w:hAnsi="Times New Roman"/>
          <w:sz w:val="24"/>
          <w:szCs w:val="24"/>
        </w:rPr>
        <w:t>.</w:t>
      </w:r>
    </w:p>
    <w:p w:rsidR="00A8789E" w:rsidRDefault="00A8789E" w:rsidP="00A47F90">
      <w:pPr>
        <w:jc w:val="both"/>
        <w:rPr>
          <w:rFonts w:ascii="Times New Roman" w:hAnsi="Times New Roman"/>
          <w:sz w:val="24"/>
          <w:szCs w:val="24"/>
        </w:rPr>
      </w:pPr>
    </w:p>
    <w:p w:rsidR="005346C9" w:rsidRPr="007B4C0B" w:rsidRDefault="00A47F90" w:rsidP="00A47F90">
      <w:pPr>
        <w:jc w:val="both"/>
        <w:rPr>
          <w:rFonts w:ascii="Segoe UI" w:hAnsi="Segoe UI" w:cs="Segoe UI"/>
          <w:sz w:val="28"/>
          <w:szCs w:val="28"/>
        </w:rPr>
      </w:pPr>
      <w:r w:rsidRPr="007B4C0B"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 w:rsidRPr="007B4C0B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7B4C0B">
        <w:rPr>
          <w:rFonts w:ascii="Times New Roman" w:hAnsi="Times New Roman"/>
          <w:sz w:val="24"/>
          <w:szCs w:val="24"/>
        </w:rPr>
        <w:t xml:space="preserve"> по ХМАО – Югре </w:t>
      </w:r>
    </w:p>
    <w:sectPr w:rsidR="005346C9" w:rsidRPr="007B4C0B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34498"/>
    <w:rsid w:val="0007035A"/>
    <w:rsid w:val="00075D30"/>
    <w:rsid w:val="000A2795"/>
    <w:rsid w:val="000B1CAA"/>
    <w:rsid w:val="000D7F3B"/>
    <w:rsid w:val="000E33AC"/>
    <w:rsid w:val="00101580"/>
    <w:rsid w:val="00136378"/>
    <w:rsid w:val="00143F2D"/>
    <w:rsid w:val="00151095"/>
    <w:rsid w:val="001666A7"/>
    <w:rsid w:val="00175DEB"/>
    <w:rsid w:val="0019455E"/>
    <w:rsid w:val="001A4256"/>
    <w:rsid w:val="001A73E1"/>
    <w:rsid w:val="001D3A89"/>
    <w:rsid w:val="00201BBD"/>
    <w:rsid w:val="00224E92"/>
    <w:rsid w:val="00232EFF"/>
    <w:rsid w:val="00263181"/>
    <w:rsid w:val="00283327"/>
    <w:rsid w:val="00284B98"/>
    <w:rsid w:val="00294364"/>
    <w:rsid w:val="002A6048"/>
    <w:rsid w:val="002B55B3"/>
    <w:rsid w:val="002D2CF6"/>
    <w:rsid w:val="003006BA"/>
    <w:rsid w:val="00316CEF"/>
    <w:rsid w:val="00324995"/>
    <w:rsid w:val="003409C8"/>
    <w:rsid w:val="003445EB"/>
    <w:rsid w:val="003655BC"/>
    <w:rsid w:val="00373FF3"/>
    <w:rsid w:val="003A1506"/>
    <w:rsid w:val="00407FE9"/>
    <w:rsid w:val="0043778D"/>
    <w:rsid w:val="004574C5"/>
    <w:rsid w:val="00481664"/>
    <w:rsid w:val="004B7FF9"/>
    <w:rsid w:val="004F280B"/>
    <w:rsid w:val="005105FB"/>
    <w:rsid w:val="00516E84"/>
    <w:rsid w:val="005346C9"/>
    <w:rsid w:val="0056452C"/>
    <w:rsid w:val="005675AC"/>
    <w:rsid w:val="00570A11"/>
    <w:rsid w:val="0058473A"/>
    <w:rsid w:val="00595AB7"/>
    <w:rsid w:val="00595CA2"/>
    <w:rsid w:val="005B6855"/>
    <w:rsid w:val="005D0C29"/>
    <w:rsid w:val="00600028"/>
    <w:rsid w:val="006001E5"/>
    <w:rsid w:val="00621828"/>
    <w:rsid w:val="006234C7"/>
    <w:rsid w:val="0064533A"/>
    <w:rsid w:val="0065337B"/>
    <w:rsid w:val="006A0DAA"/>
    <w:rsid w:val="006B4DF5"/>
    <w:rsid w:val="006C432D"/>
    <w:rsid w:val="006D69E0"/>
    <w:rsid w:val="006E7D27"/>
    <w:rsid w:val="00702BA1"/>
    <w:rsid w:val="007233B1"/>
    <w:rsid w:val="00742CBF"/>
    <w:rsid w:val="00786E6D"/>
    <w:rsid w:val="007B4C0B"/>
    <w:rsid w:val="0082133C"/>
    <w:rsid w:val="00834734"/>
    <w:rsid w:val="00851D5E"/>
    <w:rsid w:val="008555D1"/>
    <w:rsid w:val="00876D5E"/>
    <w:rsid w:val="0088471D"/>
    <w:rsid w:val="00890FEC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37EBC"/>
    <w:rsid w:val="00A41AD5"/>
    <w:rsid w:val="00A47F90"/>
    <w:rsid w:val="00A54214"/>
    <w:rsid w:val="00A57DD2"/>
    <w:rsid w:val="00A72ABF"/>
    <w:rsid w:val="00A8789E"/>
    <w:rsid w:val="00A902B3"/>
    <w:rsid w:val="00AA4952"/>
    <w:rsid w:val="00AD63EA"/>
    <w:rsid w:val="00B0157F"/>
    <w:rsid w:val="00B133AF"/>
    <w:rsid w:val="00B15101"/>
    <w:rsid w:val="00B72489"/>
    <w:rsid w:val="00B75E28"/>
    <w:rsid w:val="00B96EB7"/>
    <w:rsid w:val="00BA28FA"/>
    <w:rsid w:val="00BE608C"/>
    <w:rsid w:val="00C050D7"/>
    <w:rsid w:val="00C26112"/>
    <w:rsid w:val="00C30F9F"/>
    <w:rsid w:val="00C40D8F"/>
    <w:rsid w:val="00C518AA"/>
    <w:rsid w:val="00C942BD"/>
    <w:rsid w:val="00CC335E"/>
    <w:rsid w:val="00D13D0F"/>
    <w:rsid w:val="00D20128"/>
    <w:rsid w:val="00D37C58"/>
    <w:rsid w:val="00D47DCD"/>
    <w:rsid w:val="00D5624A"/>
    <w:rsid w:val="00D80E88"/>
    <w:rsid w:val="00E20992"/>
    <w:rsid w:val="00E3477F"/>
    <w:rsid w:val="00E42164"/>
    <w:rsid w:val="00E616FB"/>
    <w:rsid w:val="00E74352"/>
    <w:rsid w:val="00EA39D8"/>
    <w:rsid w:val="00EB1C23"/>
    <w:rsid w:val="00EC421D"/>
    <w:rsid w:val="00EC4294"/>
    <w:rsid w:val="00F04E3C"/>
    <w:rsid w:val="00F1503D"/>
    <w:rsid w:val="00F247A3"/>
    <w:rsid w:val="00F42F3B"/>
    <w:rsid w:val="00F7330B"/>
    <w:rsid w:val="00FA2778"/>
    <w:rsid w:val="00FB625C"/>
    <w:rsid w:val="00FC5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78BF-FFD7-4C33-A11F-001F3E19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5</cp:revision>
  <cp:lastPrinted>2017-08-21T08:41:00Z</cp:lastPrinted>
  <dcterms:created xsi:type="dcterms:W3CDTF">2017-08-21T11:34:00Z</dcterms:created>
  <dcterms:modified xsi:type="dcterms:W3CDTF">2017-08-21T12:20:00Z</dcterms:modified>
</cp:coreProperties>
</file>